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jc w:val="center"/>
        <w:textAlignment w:val="auto"/>
        <w:rPr>
          <w:rFonts w:hint="eastAsia" w:eastAsia="宋体"/>
          <w:b/>
          <w:sz w:val="32"/>
          <w:szCs w:val="32"/>
          <w:lang w:val="en-US" w:eastAsia="zh-CN"/>
        </w:rPr>
      </w:pPr>
      <w:r>
        <w:rPr>
          <w:rFonts w:hint="eastAsia"/>
          <w:b/>
          <w:sz w:val="32"/>
          <w:szCs w:val="32"/>
        </w:rPr>
        <w:t>绵阳市涪城区疾病预防控制中心采购</w:t>
      </w:r>
      <w:r>
        <w:rPr>
          <w:rFonts w:hint="eastAsia"/>
          <w:b/>
          <w:sz w:val="32"/>
          <w:szCs w:val="32"/>
          <w:lang w:val="en-US" w:eastAsia="zh-CN"/>
        </w:rPr>
        <w:t>报</w:t>
      </w:r>
      <w:r>
        <w:rPr>
          <w:rFonts w:hint="eastAsia"/>
          <w:b/>
          <w:sz w:val="32"/>
          <w:szCs w:val="32"/>
        </w:rPr>
        <w:t>价</w:t>
      </w:r>
      <w:r>
        <w:rPr>
          <w:rFonts w:hint="eastAsia"/>
          <w:b/>
          <w:sz w:val="32"/>
          <w:szCs w:val="32"/>
          <w:lang w:val="en-US" w:eastAsia="zh-CN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eastAsia="宋体"/>
          <w:sz w:val="24"/>
          <w:lang w:val="en-US" w:eastAsia="zh-CN"/>
        </w:rPr>
      </w:pPr>
      <w:r>
        <w:rPr>
          <w:rFonts w:hint="eastAsia"/>
          <w:b/>
          <w:sz w:val="24"/>
        </w:rPr>
        <w:t>询价项目：</w:t>
      </w:r>
      <w:r>
        <w:rPr>
          <w:rFonts w:hint="eastAsia"/>
          <w:b/>
          <w:sz w:val="24"/>
          <w:lang w:val="en-US" w:eastAsia="zh-CN"/>
        </w:rPr>
        <w:t>定制宣传日志加厚笔记本</w:t>
      </w:r>
    </w:p>
    <w:tbl>
      <w:tblPr>
        <w:tblStyle w:val="8"/>
        <w:tblpPr w:leftFromText="180" w:rightFromText="180" w:vertAnchor="text" w:horzAnchor="margin" w:tblpY="158"/>
        <w:tblW w:w="1385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775"/>
        <w:gridCol w:w="1365"/>
        <w:gridCol w:w="795"/>
        <w:gridCol w:w="13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项目名称</w:t>
            </w:r>
          </w:p>
        </w:tc>
        <w:tc>
          <w:tcPr>
            <w:tcW w:w="877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内容、要求</w:t>
            </w: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单价（元）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数量</w:t>
            </w:r>
          </w:p>
        </w:tc>
        <w:tc>
          <w:tcPr>
            <w:tcW w:w="1363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合计（元）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1560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textAlignment w:val="auto"/>
              <w:rPr>
                <w:rFonts w:hint="eastAsia" w:eastAsia="宋体"/>
                <w:sz w:val="24"/>
                <w:lang w:val="en-US"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定制</w:t>
            </w: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宣传日志加厚笔记本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rPr>
                <w:rFonts w:hint="default" w:ascii="仿宋_GB2312" w:hAnsi="仿宋_GB2312" w:eastAsia="仿宋_GB2312" w:cs="仿宋_GB2312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87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default" w:ascii="仿宋_GB2312" w:hAnsi="仿宋_GB2312" w:eastAsia="仿宋_GB2312" w:cs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笔记本：成品尺寸210*140MM-封面厚皮面彩色（PU，一层凹印或者一层凸印） 内页：100g道林纸  全书400P-（不含封面封底），内容约100-200页需要设计</w:t>
            </w:r>
          </w:p>
        </w:tc>
        <w:tc>
          <w:tcPr>
            <w:tcW w:w="1365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  <w:tc>
          <w:tcPr>
            <w:tcW w:w="795" w:type="dxa"/>
            <w:vAlign w:val="center"/>
          </w:tcPr>
          <w:p>
            <w:pPr>
              <w:spacing w:line="320" w:lineRule="exact"/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1000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12495" w:type="dxa"/>
            <w:gridSpan w:val="4"/>
            <w:vAlign w:val="center"/>
          </w:tcPr>
          <w:p>
            <w:pPr>
              <w:spacing w:line="560" w:lineRule="exact"/>
              <w:jc w:val="right"/>
              <w:rPr>
                <w:rFonts w:hint="eastAsia" w:eastAsia="宋体"/>
                <w:sz w:val="24"/>
                <w:lang w:eastAsia="zh-CN"/>
              </w:rPr>
            </w:pPr>
            <w:r>
              <w:rPr>
                <w:rFonts w:hint="eastAsia"/>
                <w:sz w:val="24"/>
                <w:lang w:eastAsia="zh-CN"/>
              </w:rPr>
              <w:t>合计</w:t>
            </w:r>
          </w:p>
        </w:tc>
        <w:tc>
          <w:tcPr>
            <w:tcW w:w="1363" w:type="dxa"/>
            <w:vAlign w:val="center"/>
          </w:tcPr>
          <w:p>
            <w:pPr>
              <w:spacing w:line="560" w:lineRule="exact"/>
              <w:jc w:val="center"/>
              <w:rPr>
                <w:sz w:val="24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rPr>
          <w:sz w:val="24"/>
        </w:rPr>
      </w:pPr>
      <w:r>
        <w:rPr>
          <w:rFonts w:hint="eastAsia"/>
          <w:sz w:val="24"/>
        </w:rPr>
        <w:t>报价单位：（盖章）                                                        报价人：</w:t>
      </w:r>
    </w:p>
    <w:p>
      <w:pPr>
        <w:rPr>
          <w:rFonts w:hint="eastAsia"/>
          <w:sz w:val="24"/>
        </w:rPr>
      </w:pPr>
    </w:p>
    <w:p>
      <w:pPr>
        <w:rPr>
          <w:rFonts w:hint="eastAsia"/>
          <w:sz w:val="24"/>
        </w:rPr>
      </w:pPr>
    </w:p>
    <w:p>
      <w:r>
        <w:rPr>
          <w:rFonts w:hint="eastAsia"/>
          <w:sz w:val="24"/>
        </w:rPr>
        <w:t>电话：                                                                    日  期：       年     月     日</w:t>
      </w:r>
    </w:p>
    <w:sectPr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I0MTRhMjJlN2Y3YjRiNjgyNmNiZjI5NDM1Y2IwZTQifQ=="/>
  </w:docVars>
  <w:rsids>
    <w:rsidRoot w:val="00A64F30"/>
    <w:rsid w:val="00030674"/>
    <w:rsid w:val="00185D57"/>
    <w:rsid w:val="0019773E"/>
    <w:rsid w:val="001A1279"/>
    <w:rsid w:val="00264822"/>
    <w:rsid w:val="0029073D"/>
    <w:rsid w:val="002B69EC"/>
    <w:rsid w:val="002C67DF"/>
    <w:rsid w:val="002E305E"/>
    <w:rsid w:val="0030018C"/>
    <w:rsid w:val="00332257"/>
    <w:rsid w:val="00361612"/>
    <w:rsid w:val="003752F3"/>
    <w:rsid w:val="00394824"/>
    <w:rsid w:val="003A4AC5"/>
    <w:rsid w:val="003A51EB"/>
    <w:rsid w:val="003C20AF"/>
    <w:rsid w:val="00435731"/>
    <w:rsid w:val="00437F95"/>
    <w:rsid w:val="004515B9"/>
    <w:rsid w:val="004930D7"/>
    <w:rsid w:val="004F570C"/>
    <w:rsid w:val="004F6B4A"/>
    <w:rsid w:val="005454E7"/>
    <w:rsid w:val="005D466F"/>
    <w:rsid w:val="005E4C30"/>
    <w:rsid w:val="005F2613"/>
    <w:rsid w:val="00611329"/>
    <w:rsid w:val="00611F69"/>
    <w:rsid w:val="00640E32"/>
    <w:rsid w:val="0068424B"/>
    <w:rsid w:val="00692108"/>
    <w:rsid w:val="00697501"/>
    <w:rsid w:val="00764BBA"/>
    <w:rsid w:val="00804169"/>
    <w:rsid w:val="00804A70"/>
    <w:rsid w:val="00810100"/>
    <w:rsid w:val="00833CA2"/>
    <w:rsid w:val="008348B1"/>
    <w:rsid w:val="008776FC"/>
    <w:rsid w:val="0088306D"/>
    <w:rsid w:val="008F7142"/>
    <w:rsid w:val="00904982"/>
    <w:rsid w:val="00914127"/>
    <w:rsid w:val="00953164"/>
    <w:rsid w:val="00A37612"/>
    <w:rsid w:val="00A4723B"/>
    <w:rsid w:val="00A64122"/>
    <w:rsid w:val="00A64F30"/>
    <w:rsid w:val="00A82548"/>
    <w:rsid w:val="00AC59E0"/>
    <w:rsid w:val="00B53E3B"/>
    <w:rsid w:val="00B549D5"/>
    <w:rsid w:val="00B54A52"/>
    <w:rsid w:val="00B56B09"/>
    <w:rsid w:val="00B81538"/>
    <w:rsid w:val="00BB4241"/>
    <w:rsid w:val="00BE4DBB"/>
    <w:rsid w:val="00C10F46"/>
    <w:rsid w:val="00C25C9F"/>
    <w:rsid w:val="00C27975"/>
    <w:rsid w:val="00C322D2"/>
    <w:rsid w:val="00C3726E"/>
    <w:rsid w:val="00D00380"/>
    <w:rsid w:val="00D34B71"/>
    <w:rsid w:val="00D969B8"/>
    <w:rsid w:val="00DC2823"/>
    <w:rsid w:val="00DD0542"/>
    <w:rsid w:val="00DD49FB"/>
    <w:rsid w:val="00E37138"/>
    <w:rsid w:val="00E759DD"/>
    <w:rsid w:val="00E81CD7"/>
    <w:rsid w:val="00E93865"/>
    <w:rsid w:val="00E947F1"/>
    <w:rsid w:val="00EB311E"/>
    <w:rsid w:val="00EB757B"/>
    <w:rsid w:val="00F13367"/>
    <w:rsid w:val="00F2136B"/>
    <w:rsid w:val="00F32221"/>
    <w:rsid w:val="00F45AB5"/>
    <w:rsid w:val="00FD325B"/>
    <w:rsid w:val="064E4265"/>
    <w:rsid w:val="0B55132A"/>
    <w:rsid w:val="1A2F3E62"/>
    <w:rsid w:val="245F06A5"/>
    <w:rsid w:val="277F165D"/>
    <w:rsid w:val="29264201"/>
    <w:rsid w:val="30F96CD8"/>
    <w:rsid w:val="39D2066A"/>
    <w:rsid w:val="3A5646AE"/>
    <w:rsid w:val="499D2DE4"/>
    <w:rsid w:val="4AC63ED6"/>
    <w:rsid w:val="4AD31189"/>
    <w:rsid w:val="4BA82D43"/>
    <w:rsid w:val="550F5EC7"/>
    <w:rsid w:val="56015406"/>
    <w:rsid w:val="5696389B"/>
    <w:rsid w:val="59664C2F"/>
    <w:rsid w:val="5B4E0B4A"/>
    <w:rsid w:val="5FDC6467"/>
    <w:rsid w:val="649A7F07"/>
    <w:rsid w:val="65C014E0"/>
    <w:rsid w:val="6B2078AB"/>
    <w:rsid w:val="6BD753ED"/>
    <w:rsid w:val="6E3B0053"/>
    <w:rsid w:val="72AA6619"/>
    <w:rsid w:val="784F73D1"/>
    <w:rsid w:val="7A82678A"/>
    <w:rsid w:val="7B6E6A15"/>
    <w:rsid w:val="7C4104B8"/>
    <w:rsid w:val="7ED51F8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Plain Text"/>
    <w:basedOn w:val="1"/>
    <w:link w:val="14"/>
    <w:qFormat/>
    <w:uiPriority w:val="0"/>
    <w:rPr>
      <w:rFonts w:ascii="宋体" w:hAnsi="Courier New" w:cs="Courier New"/>
      <w:szCs w:val="21"/>
    </w:rPr>
  </w:style>
  <w:style w:type="paragraph" w:styleId="5">
    <w:name w:val="footer"/>
    <w:basedOn w:val="1"/>
    <w:link w:val="12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Body Text First Indent 2"/>
    <w:basedOn w:val="3"/>
    <w:next w:val="1"/>
    <w:qFormat/>
    <w:uiPriority w:val="0"/>
    <w:pPr>
      <w:spacing w:line="560" w:lineRule="exact"/>
      <w:ind w:firstLine="420" w:firstLineChars="200"/>
    </w:pPr>
    <w:rPr>
      <w:rFonts w:ascii="仿宋_GB2312" w:hAnsi="仿宋_GB2312" w:cs="Times New Roman"/>
      <w:bCs/>
      <w:szCs w:val="32"/>
    </w:rPr>
  </w:style>
  <w:style w:type="table" w:styleId="9">
    <w:name w:val="Table Grid"/>
    <w:basedOn w:val="8"/>
    <w:qFormat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页眉 Char"/>
    <w:basedOn w:val="10"/>
    <w:link w:val="6"/>
    <w:qFormat/>
    <w:uiPriority w:val="0"/>
    <w:rPr>
      <w:kern w:val="2"/>
      <w:sz w:val="18"/>
      <w:szCs w:val="18"/>
    </w:rPr>
  </w:style>
  <w:style w:type="character" w:customStyle="1" w:styleId="12">
    <w:name w:val="页脚 Char"/>
    <w:basedOn w:val="10"/>
    <w:link w:val="5"/>
    <w:qFormat/>
    <w:uiPriority w:val="0"/>
    <w:rPr>
      <w:kern w:val="2"/>
      <w:sz w:val="18"/>
      <w:szCs w:val="18"/>
    </w:rPr>
  </w:style>
  <w:style w:type="paragraph" w:styleId="13">
    <w:name w:val="No Spacing"/>
    <w:qFormat/>
    <w:uiPriority w:val="1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customStyle="1" w:styleId="14">
    <w:name w:val="纯文本 Char"/>
    <w:basedOn w:val="10"/>
    <w:link w:val="4"/>
    <w:qFormat/>
    <w:uiPriority w:val="0"/>
    <w:rPr>
      <w:rFonts w:ascii="宋体" w:hAnsi="Courier New" w:cs="Courier New"/>
      <w:kern w:val="2"/>
      <w:sz w:val="21"/>
      <w:szCs w:val="21"/>
    </w:rPr>
  </w:style>
  <w:style w:type="paragraph" w:customStyle="1" w:styleId="15">
    <w:name w:val="Table Paragraph"/>
    <w:basedOn w:val="1"/>
    <w:qFormat/>
    <w:uiPriority w:val="1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149</Words>
  <Characters>172</Characters>
  <Lines>3</Lines>
  <Paragraphs>1</Paragraphs>
  <TotalTime>2</TotalTime>
  <ScaleCrop>false</ScaleCrop>
  <LinksUpToDate>false</LinksUpToDate>
  <CharactersWithSpaces>318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2020-03-09T07:43:00Z</dcterms:created>
  <dc:creator>微软用户</dc:creator>
  <cp:lastModifiedBy>17780158961</cp:lastModifiedBy>
  <cp:lastPrinted>2019-12-18T03:04:00Z</cp:lastPrinted>
  <dcterms:modified xsi:type="dcterms:W3CDTF">2022-12-20T09:08:00Z</dcterms:modified>
  <dc:title>绵阳市涪城区疾控中心</dc:title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2EE64CE77C0D45279984DE4E2C92718F</vt:lpwstr>
  </property>
</Properties>
</file>